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11CE3" w14:textId="024E11C2"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5150E1C5" wp14:editId="26F2288C">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0E5C5259"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50E1C5"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0E5C5259"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A2089F">
        <w:rPr>
          <w:b/>
          <w:color w:val="007C31"/>
          <w:sz w:val="48"/>
          <w:szCs w:val="48"/>
        </w:rPr>
        <w:t>284</w:t>
      </w:r>
      <w:r w:rsidR="00C30802" w:rsidRPr="00C30802">
        <w:rPr>
          <w:b/>
          <w:color w:val="007C31"/>
          <w:sz w:val="48"/>
          <w:szCs w:val="48"/>
        </w:rPr>
        <w:t xml:space="preserve"> ‘</w:t>
      </w:r>
      <w:r w:rsidR="00A2089F" w:rsidRPr="00A2089F">
        <w:rPr>
          <w:b/>
          <w:color w:val="007C31"/>
          <w:sz w:val="48"/>
          <w:szCs w:val="48"/>
        </w:rPr>
        <w:t>Extension of life to FOC S1SPKI End Entity Certificates</w:t>
      </w:r>
      <w:r w:rsidR="00C30802" w:rsidRPr="00C30802">
        <w:rPr>
          <w:b/>
          <w:color w:val="007C31"/>
          <w:sz w:val="48"/>
          <w:szCs w:val="48"/>
        </w:rPr>
        <w:t>’</w:t>
      </w:r>
    </w:p>
    <w:p w14:paraId="66BDF3AC"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203A0B11" w14:textId="77777777" w:rsidR="00C30802" w:rsidRDefault="00AF2270" w:rsidP="00C30802">
      <w:pPr>
        <w:pStyle w:val="Subtitle"/>
      </w:pPr>
      <w:r>
        <w:t>Responding to this consultation</w:t>
      </w:r>
    </w:p>
    <w:p w14:paraId="6DC74F22" w14:textId="3B1E3D5D" w:rsidR="00675414" w:rsidRDefault="00675414" w:rsidP="00675414">
      <w:r>
        <w:t xml:space="preserve">This is the Modification Report Consultation for </w:t>
      </w:r>
      <w:hyperlink r:id="rId11" w:history="1">
        <w:r w:rsidRPr="00A2089F">
          <w:rPr>
            <w:rStyle w:val="Hyperlink"/>
          </w:rPr>
          <w:t>MP</w:t>
        </w:r>
        <w:r w:rsidR="00A2089F" w:rsidRPr="00A2089F">
          <w:rPr>
            <w:rStyle w:val="Hyperlink"/>
          </w:rPr>
          <w:t>284</w:t>
        </w:r>
        <w:r w:rsidRPr="00A2089F">
          <w:rPr>
            <w:rStyle w:val="Hyperlink"/>
          </w:rPr>
          <w:t xml:space="preserve"> ‘</w:t>
        </w:r>
        <w:r w:rsidR="00A2089F" w:rsidRPr="00A2089F">
          <w:rPr>
            <w:rStyle w:val="Hyperlink"/>
          </w:rPr>
          <w:t>Extension of life to FOC S1SPKI End Entity Certificates</w:t>
        </w:r>
        <w:r w:rsidRPr="00A2089F">
          <w:rPr>
            <w:rStyle w:val="Hyperlink"/>
          </w:rPr>
          <w:t>’</w:t>
        </w:r>
      </w:hyperlink>
      <w:r>
        <w:t>.</w:t>
      </w:r>
    </w:p>
    <w:p w14:paraId="1233C1E4"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66A20917" w14:textId="0F369861"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A2089F">
        <w:t>284</w:t>
      </w:r>
      <w:r>
        <w:t xml:space="preserve"> </w:t>
      </w:r>
      <w:r w:rsidR="006A08A5">
        <w:t>Modification Report</w:t>
      </w:r>
      <w:r>
        <w:t xml:space="preserve"> Consultation response’.</w:t>
      </w:r>
    </w:p>
    <w:p w14:paraId="71439936" w14:textId="42713812" w:rsidR="00C30802" w:rsidRDefault="002A3F73" w:rsidP="00AF2270">
      <w:r w:rsidRPr="002A3F73">
        <w:t xml:space="preserve">If you have any questions or </w:t>
      </w:r>
      <w:proofErr w:type="gramStart"/>
      <w:r w:rsidRPr="002A3F73">
        <w:t>you wish</w:t>
      </w:r>
      <w:proofErr w:type="gramEnd"/>
      <w:r w:rsidRPr="002A3F73">
        <w:t xml:space="preserve"> to respond verbally, please contact Elizabeth Woods on 020 4566 8335 or email </w:t>
      </w:r>
      <w:hyperlink r:id="rId13" w:history="1">
        <w:r w:rsidRPr="002A3F73">
          <w:rPr>
            <w:rStyle w:val="Hyperlink"/>
          </w:rPr>
          <w:t>sec.change@gemserv.com</w:t>
        </w:r>
      </w:hyperlink>
      <w:r w:rsidR="00AF2270">
        <w:t>.</w:t>
      </w:r>
    </w:p>
    <w:p w14:paraId="49598EFF" w14:textId="77777777" w:rsidR="00AF2270" w:rsidRDefault="00AF2270" w:rsidP="00AF2270">
      <w:pPr>
        <w:pStyle w:val="Subtitle"/>
      </w:pPr>
      <w:r>
        <w:t>Deadline for responses</w:t>
      </w:r>
    </w:p>
    <w:p w14:paraId="0BCFB983" w14:textId="207B5876" w:rsidR="00AF2270" w:rsidRDefault="00AF2270" w:rsidP="00C30802">
      <w:r>
        <w:t xml:space="preserve">This consultation will close at </w:t>
      </w:r>
      <w:r w:rsidRPr="008D29ED">
        <w:rPr>
          <w:b/>
        </w:rPr>
        <w:t>17:00</w:t>
      </w:r>
      <w:r>
        <w:t xml:space="preserve"> on </w:t>
      </w:r>
      <w:r w:rsidR="00102472">
        <w:rPr>
          <w:b/>
        </w:rPr>
        <w:t>Wednesday 12</w:t>
      </w:r>
      <w:r w:rsidR="00CF7070" w:rsidRPr="00CF7070">
        <w:rPr>
          <w:b/>
        </w:rPr>
        <w:t xml:space="preserve"> March 2025</w:t>
      </w:r>
      <w:r>
        <w:t xml:space="preserve">. </w:t>
      </w:r>
    </w:p>
    <w:p w14:paraId="3B0C8725" w14:textId="77777777" w:rsidR="00AF2270" w:rsidRDefault="00AF2270" w:rsidP="00C30802">
      <w:r>
        <w:t xml:space="preserve">The </w:t>
      </w:r>
      <w:r w:rsidR="006A08A5">
        <w:t>Change Board</w:t>
      </w:r>
      <w:r>
        <w:t xml:space="preserve"> may not be able to consider late responses.</w:t>
      </w:r>
    </w:p>
    <w:p w14:paraId="6AA964E4" w14:textId="77777777" w:rsidR="00C30802" w:rsidRDefault="00C30802" w:rsidP="00C30802"/>
    <w:p w14:paraId="7F905F7B" w14:textId="77777777" w:rsidR="00675414" w:rsidRDefault="00675414" w:rsidP="00C30802">
      <w:pPr>
        <w:pStyle w:val="Subtitle"/>
        <w:pageBreakBefore/>
      </w:pPr>
      <w:r>
        <w:lastRenderedPageBreak/>
        <w:t>Summary of the proposal</w:t>
      </w:r>
    </w:p>
    <w:p w14:paraId="60ABFE06" w14:textId="77777777" w:rsidR="00675414" w:rsidRDefault="00675414" w:rsidP="00675414">
      <w:pPr>
        <w:pStyle w:val="Heading2"/>
      </w:pPr>
      <w:r>
        <w:t>What is the issue?</w:t>
      </w:r>
    </w:p>
    <w:p w14:paraId="5E58F143" w14:textId="74CD3BF5" w:rsidR="00675414" w:rsidRDefault="001F107D" w:rsidP="001F107D">
      <w:r w:rsidRPr="001F107D">
        <w:t xml:space="preserve">Currently, the Final Operating Capacity (FOC) Smart Metering Equipment Technical Specifications (SMETS) 1 Service Provider (S1SP) Public Key Infrastructure (PKI) policy and FOC S1SPPKI itself have </w:t>
      </w:r>
      <w:proofErr w:type="gramStart"/>
      <w:r w:rsidRPr="001F107D">
        <w:t>a number of</w:t>
      </w:r>
      <w:proofErr w:type="gramEnd"/>
      <w:r w:rsidRPr="001F107D">
        <w:t xml:space="preserve"> end entity Certificates that have a lifetime of five years from the point of generation. These Certificates are essential to maintain SMETS1 Device operation and cause Smart DCC a variety of technical and operational challenges every few years to maintain. By extending the life of the end entity Certificates, the DCC would not need to renew Certificates for the remaining lifetime of the FOC SMETS1 Devices.</w:t>
      </w:r>
    </w:p>
    <w:p w14:paraId="11DB6A0A" w14:textId="77777777" w:rsidR="001F107D" w:rsidRPr="00F43305" w:rsidRDefault="001F107D" w:rsidP="00675414"/>
    <w:p w14:paraId="152C77C7" w14:textId="77777777" w:rsidR="00675414" w:rsidRDefault="00675414" w:rsidP="00675414">
      <w:pPr>
        <w:pStyle w:val="Heading2"/>
      </w:pPr>
      <w:r>
        <w:t>What is the solution?</w:t>
      </w:r>
    </w:p>
    <w:p w14:paraId="2589F66F" w14:textId="77777777" w:rsidR="00961178" w:rsidRDefault="00961178" w:rsidP="00961178">
      <w:r w:rsidRPr="0078314C">
        <w:t xml:space="preserve">The Proposed Solution will extend the lifetime of end entity Certificates from </w:t>
      </w:r>
      <w:r>
        <w:t>five</w:t>
      </w:r>
      <w:r w:rsidRPr="0078314C">
        <w:t xml:space="preserve"> years to 1</w:t>
      </w:r>
      <w:r>
        <w:t>4</w:t>
      </w:r>
      <w:r w:rsidRPr="0078314C">
        <w:t xml:space="preserve"> years, so they are aligned with the Root Certificate</w:t>
      </w:r>
      <w:r>
        <w:t xml:space="preserve"> and will negate the need for the DCC to replace these Certificates until the FOC SMETS1 Device’s end of life.</w:t>
      </w:r>
    </w:p>
    <w:p w14:paraId="04CEC660" w14:textId="77777777" w:rsidR="00675414" w:rsidRDefault="00675414" w:rsidP="00675414"/>
    <w:p w14:paraId="0B9CF358" w14:textId="77777777" w:rsidR="00675414" w:rsidRDefault="00675414" w:rsidP="00675414">
      <w:pPr>
        <w:pStyle w:val="Heading2"/>
      </w:pPr>
      <w:r>
        <w:t>Will I be impacted?</w:t>
      </w:r>
    </w:p>
    <w:p w14:paraId="1F303FBA" w14:textId="30FD4347" w:rsidR="00675414" w:rsidRDefault="00675414" w:rsidP="00675414">
      <w:r>
        <w:t>MP</w:t>
      </w:r>
      <w:r w:rsidR="00961178">
        <w:t>284</w:t>
      </w:r>
      <w:r>
        <w:t xml:space="preserve"> is expected to impact the following SEC Parties:</w:t>
      </w:r>
    </w:p>
    <w:p w14:paraId="4245826E" w14:textId="77777777" w:rsidR="00142DD2" w:rsidRPr="002636E3" w:rsidRDefault="00142DD2" w:rsidP="00675414">
      <w:pPr>
        <w:pStyle w:val="ListParagraph"/>
      </w:pPr>
      <w:r w:rsidRPr="002636E3">
        <w:t>Large Suppliers</w:t>
      </w:r>
    </w:p>
    <w:p w14:paraId="7961EA51" w14:textId="77777777" w:rsidR="00142DD2" w:rsidRPr="002636E3" w:rsidRDefault="00142DD2" w:rsidP="00675414">
      <w:pPr>
        <w:pStyle w:val="ListParagraph"/>
      </w:pPr>
      <w:r w:rsidRPr="002636E3">
        <w:t>Small Suppliers</w:t>
      </w:r>
    </w:p>
    <w:p w14:paraId="1909845C" w14:textId="3C3448B6" w:rsidR="00675414" w:rsidRPr="002636E3" w:rsidRDefault="00142DD2" w:rsidP="00675414">
      <w:pPr>
        <w:pStyle w:val="ListParagraph"/>
      </w:pPr>
      <w:r w:rsidRPr="002636E3">
        <w:t>Other SEC Parties (</w:t>
      </w:r>
      <w:r w:rsidR="002636E3" w:rsidRPr="002636E3">
        <w:t>Meter Asset Providers)</w:t>
      </w:r>
    </w:p>
    <w:p w14:paraId="027100BE" w14:textId="55E3BF73" w:rsidR="002636E3" w:rsidRPr="002636E3" w:rsidRDefault="002636E3" w:rsidP="00675414">
      <w:pPr>
        <w:pStyle w:val="ListParagraph"/>
      </w:pPr>
      <w:r w:rsidRPr="002636E3">
        <w:t>DCC</w:t>
      </w:r>
    </w:p>
    <w:p w14:paraId="1D278355" w14:textId="77777777" w:rsidR="00675414" w:rsidRPr="00675414" w:rsidRDefault="00675414" w:rsidP="00675414">
      <w:r>
        <w:t>Full details of how this modification may impact you can be found in the Modification Report.</w:t>
      </w:r>
    </w:p>
    <w:p w14:paraId="0FE6196A"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90D31F9" w14:textId="77777777" w:rsidTr="00FD220E">
        <w:trPr>
          <w:tblHeader/>
        </w:trPr>
        <w:tc>
          <w:tcPr>
            <w:tcW w:w="5000" w:type="pct"/>
            <w:gridSpan w:val="2"/>
            <w:shd w:val="clear" w:color="auto" w:fill="007C31"/>
          </w:tcPr>
          <w:p w14:paraId="0969C091" w14:textId="77777777" w:rsidR="00E25A4D" w:rsidRPr="00687160" w:rsidRDefault="00E25A4D" w:rsidP="00FD220E">
            <w:pPr>
              <w:pStyle w:val="Questiontitle"/>
              <w:rPr>
                <w:color w:val="007C31"/>
              </w:rPr>
            </w:pPr>
            <w:r>
              <w:t>Respondent details</w:t>
            </w:r>
          </w:p>
        </w:tc>
      </w:tr>
      <w:tr w:rsidR="00E25A4D" w14:paraId="45D694B4" w14:textId="77777777" w:rsidTr="00E25A4D">
        <w:tc>
          <w:tcPr>
            <w:tcW w:w="1400" w:type="pct"/>
          </w:tcPr>
          <w:p w14:paraId="4A42F93E" w14:textId="77777777" w:rsidR="00E25A4D" w:rsidRPr="00C30802" w:rsidRDefault="00E25A4D" w:rsidP="00FD220E">
            <w:pPr>
              <w:pStyle w:val="Questionbodytext"/>
              <w:rPr>
                <w:b/>
              </w:rPr>
            </w:pPr>
            <w:r>
              <w:rPr>
                <w:b/>
              </w:rPr>
              <w:t>Name</w:t>
            </w:r>
          </w:p>
        </w:tc>
        <w:sdt>
          <w:sdtPr>
            <w:id w:val="-754973557"/>
            <w:placeholder>
              <w:docPart w:val="902CAE42B3B248CD8D53D858D341F3D2"/>
            </w:placeholder>
            <w:temporary/>
            <w:showingPlcHdr/>
            <w15:appearance w15:val="hidden"/>
          </w:sdtPr>
          <w:sdtContent>
            <w:tc>
              <w:tcPr>
                <w:tcW w:w="3600" w:type="pct"/>
              </w:tcPr>
              <w:p w14:paraId="0660ACEC"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070181EF" w14:textId="77777777" w:rsidTr="00E25A4D">
        <w:tc>
          <w:tcPr>
            <w:tcW w:w="1400" w:type="pct"/>
          </w:tcPr>
          <w:p w14:paraId="5413955B" w14:textId="77777777" w:rsidR="00E25A4D" w:rsidRPr="00C30802" w:rsidRDefault="00E25A4D" w:rsidP="00FD220E">
            <w:pPr>
              <w:pStyle w:val="Questionbodytext"/>
              <w:rPr>
                <w:b/>
              </w:rPr>
            </w:pPr>
            <w:r>
              <w:rPr>
                <w:b/>
              </w:rPr>
              <w:t>Organisation</w:t>
            </w:r>
          </w:p>
        </w:tc>
        <w:sdt>
          <w:sdtPr>
            <w:id w:val="-1476146406"/>
            <w:placeholder>
              <w:docPart w:val="24ED3F14410C4B4D97CD05E416C900D0"/>
            </w:placeholder>
            <w:temporary/>
            <w:showingPlcHdr/>
            <w15:appearance w15:val="hidden"/>
          </w:sdtPr>
          <w:sdtContent>
            <w:tc>
              <w:tcPr>
                <w:tcW w:w="3600" w:type="pct"/>
              </w:tcPr>
              <w:p w14:paraId="0E55A758"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49ABC1F7" w14:textId="77777777" w:rsidTr="00E25A4D">
        <w:tc>
          <w:tcPr>
            <w:tcW w:w="1400" w:type="pct"/>
          </w:tcPr>
          <w:p w14:paraId="5FE272AF" w14:textId="77777777" w:rsidR="00E25A4D" w:rsidRDefault="00E25A4D" w:rsidP="00FD220E">
            <w:pPr>
              <w:pStyle w:val="Questionbodytext"/>
              <w:rPr>
                <w:b/>
              </w:rPr>
            </w:pPr>
            <w:r>
              <w:rPr>
                <w:b/>
              </w:rPr>
              <w:t>Phone number</w:t>
            </w:r>
          </w:p>
        </w:tc>
        <w:sdt>
          <w:sdtPr>
            <w:id w:val="612334753"/>
            <w:placeholder>
              <w:docPart w:val="397759118FD74345A932CBE054A87FB3"/>
            </w:placeholder>
            <w:temporary/>
            <w:showingPlcHdr/>
            <w15:appearance w15:val="hidden"/>
          </w:sdtPr>
          <w:sdtContent>
            <w:tc>
              <w:tcPr>
                <w:tcW w:w="3600" w:type="pct"/>
              </w:tcPr>
              <w:p w14:paraId="0D567AA5"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5D3CF925"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D673796" w14:textId="77777777" w:rsidTr="00FD220E">
        <w:trPr>
          <w:tblHeader/>
        </w:trPr>
        <w:tc>
          <w:tcPr>
            <w:tcW w:w="5000" w:type="pct"/>
            <w:gridSpan w:val="2"/>
            <w:shd w:val="clear" w:color="auto" w:fill="007C31"/>
          </w:tcPr>
          <w:p w14:paraId="072EE72C" w14:textId="77777777" w:rsidR="00E25A4D" w:rsidRPr="00687160" w:rsidRDefault="00E25A4D" w:rsidP="00FD220E">
            <w:pPr>
              <w:pStyle w:val="Questiontitle"/>
              <w:rPr>
                <w:color w:val="007C31"/>
              </w:rPr>
            </w:pPr>
            <w:r>
              <w:t>Parties represented</w:t>
            </w:r>
          </w:p>
        </w:tc>
      </w:tr>
      <w:tr w:rsidR="00E25A4D" w14:paraId="78782EF1" w14:textId="77777777" w:rsidTr="00FD220E">
        <w:tc>
          <w:tcPr>
            <w:tcW w:w="1400" w:type="pct"/>
          </w:tcPr>
          <w:p w14:paraId="6BCC3C99" w14:textId="77777777" w:rsidR="00E25A4D" w:rsidRPr="00C30802" w:rsidRDefault="00E25A4D" w:rsidP="00FD220E">
            <w:pPr>
              <w:pStyle w:val="Questionbodytext"/>
              <w:rPr>
                <w:b/>
              </w:rPr>
            </w:pPr>
            <w:r>
              <w:rPr>
                <w:b/>
              </w:rPr>
              <w:t>Party Category</w:t>
            </w:r>
          </w:p>
        </w:tc>
        <w:sdt>
          <w:sdtPr>
            <w:id w:val="-1655824397"/>
            <w:placeholder>
              <w:docPart w:val="4507A0A142DD403388C236AE40AA94AD"/>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153DA1E3"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00B23BD5" w14:textId="77777777" w:rsidTr="00FD220E">
        <w:tc>
          <w:tcPr>
            <w:tcW w:w="1400" w:type="pct"/>
          </w:tcPr>
          <w:p w14:paraId="35ADDD92" w14:textId="77777777" w:rsidR="00E25A4D" w:rsidRPr="00C30802" w:rsidRDefault="00E25A4D" w:rsidP="00FD220E">
            <w:pPr>
              <w:pStyle w:val="Questionbodytext"/>
              <w:rPr>
                <w:b/>
              </w:rPr>
            </w:pPr>
            <w:r>
              <w:rPr>
                <w:b/>
              </w:rPr>
              <w:t>Parties represented</w:t>
            </w:r>
          </w:p>
        </w:tc>
        <w:sdt>
          <w:sdtPr>
            <w:id w:val="-1350016662"/>
            <w:placeholder>
              <w:docPart w:val="0B040D4CF6EF4147A9C4C6B65AC9E616"/>
            </w:placeholder>
            <w:temporary/>
            <w:showingPlcHdr/>
            <w15:appearance w15:val="hidden"/>
          </w:sdtPr>
          <w:sdtContent>
            <w:tc>
              <w:tcPr>
                <w:tcW w:w="3600" w:type="pct"/>
              </w:tcPr>
              <w:p w14:paraId="6A19F3FE"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0AE04B6"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E8EB1A0" w14:textId="77777777" w:rsidTr="00FD220E">
        <w:trPr>
          <w:tblHeader/>
        </w:trPr>
        <w:tc>
          <w:tcPr>
            <w:tcW w:w="5000" w:type="pct"/>
            <w:gridSpan w:val="2"/>
            <w:shd w:val="clear" w:color="auto" w:fill="007C31"/>
          </w:tcPr>
          <w:p w14:paraId="3EF7AC02" w14:textId="77777777" w:rsidR="00E25A4D" w:rsidRPr="00687160" w:rsidRDefault="00E25A4D" w:rsidP="00FD220E">
            <w:pPr>
              <w:pStyle w:val="Questiontitle"/>
              <w:rPr>
                <w:color w:val="007C31"/>
              </w:rPr>
            </w:pPr>
            <w:r>
              <w:t>Confidential information</w:t>
            </w:r>
          </w:p>
        </w:tc>
      </w:tr>
      <w:tr w:rsidR="00E25A4D" w14:paraId="764F61BE" w14:textId="77777777" w:rsidTr="00FD220E">
        <w:trPr>
          <w:tblHeader/>
        </w:trPr>
        <w:tc>
          <w:tcPr>
            <w:tcW w:w="5000" w:type="pct"/>
            <w:gridSpan w:val="2"/>
          </w:tcPr>
          <w:p w14:paraId="03412C5B" w14:textId="77777777" w:rsidR="00E25A4D" w:rsidRPr="00285942" w:rsidRDefault="00E25A4D" w:rsidP="00FD220E">
            <w:pPr>
              <w:pStyle w:val="Questionheader"/>
              <w:jc w:val="left"/>
            </w:pPr>
            <w:r>
              <w:t>Does your response contain any confidential information?</w:t>
            </w:r>
          </w:p>
        </w:tc>
      </w:tr>
      <w:tr w:rsidR="00E25A4D" w14:paraId="3215F1BC" w14:textId="77777777" w:rsidTr="004B676D">
        <w:tc>
          <w:tcPr>
            <w:tcW w:w="1400" w:type="pct"/>
          </w:tcPr>
          <w:p w14:paraId="5E65A930" w14:textId="77777777" w:rsidR="00C41EC0" w:rsidRPr="00C30802" w:rsidRDefault="00C41EC0" w:rsidP="00FD220E">
            <w:pPr>
              <w:pStyle w:val="Questionbodytext"/>
              <w:rPr>
                <w:b/>
              </w:rPr>
            </w:pPr>
            <w:r>
              <w:rPr>
                <w:b/>
              </w:rPr>
              <w:t>Response</w:t>
            </w:r>
          </w:p>
        </w:tc>
        <w:sdt>
          <w:sdtPr>
            <w:id w:val="2026977850"/>
            <w:placeholder>
              <w:docPart w:val="4208A7230CB2481F9DB25FE8C7C39193"/>
            </w:placeholder>
            <w:temporary/>
            <w:showingPlcHdr/>
            <w:comboBox>
              <w:listItem w:displayText="Yes" w:value="Yes"/>
              <w:listItem w:displayText="No" w:value="No"/>
            </w:comboBox>
          </w:sdtPr>
          <w:sdtContent>
            <w:tc>
              <w:tcPr>
                <w:tcW w:w="3600" w:type="pct"/>
              </w:tcPr>
              <w:p w14:paraId="7D188E3F"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22B1E10B" w14:textId="77777777" w:rsidTr="00E25A4D">
        <w:tc>
          <w:tcPr>
            <w:tcW w:w="5000" w:type="pct"/>
            <w:gridSpan w:val="2"/>
          </w:tcPr>
          <w:p w14:paraId="0EE7940A"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6526F5D5"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1D1335B8" w14:textId="77777777" w:rsidR="004371AB" w:rsidRDefault="004371AB" w:rsidP="002F5392"/>
    <w:p w14:paraId="05009BB4"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6224D884" w14:textId="77777777" w:rsidTr="00F827C9">
        <w:trPr>
          <w:tblHeader/>
        </w:trPr>
        <w:tc>
          <w:tcPr>
            <w:tcW w:w="5000" w:type="pct"/>
            <w:gridSpan w:val="2"/>
            <w:shd w:val="clear" w:color="auto" w:fill="007C31"/>
          </w:tcPr>
          <w:p w14:paraId="0362034A" w14:textId="77777777" w:rsidR="00EF290F" w:rsidRPr="00687160" w:rsidRDefault="006A08A5" w:rsidP="00F827C9">
            <w:pPr>
              <w:pStyle w:val="Questiontitle"/>
              <w:rPr>
                <w:color w:val="007C31"/>
              </w:rPr>
            </w:pPr>
            <w:r>
              <w:t>Question 1</w:t>
            </w:r>
          </w:p>
        </w:tc>
      </w:tr>
      <w:tr w:rsidR="00EF290F" w14:paraId="1A9C8A79" w14:textId="77777777" w:rsidTr="00F827C9">
        <w:trPr>
          <w:tblHeader/>
        </w:trPr>
        <w:tc>
          <w:tcPr>
            <w:tcW w:w="5000" w:type="pct"/>
            <w:gridSpan w:val="2"/>
          </w:tcPr>
          <w:p w14:paraId="3A93275B" w14:textId="3C13CB2F" w:rsidR="00EF290F" w:rsidRDefault="00EF290F" w:rsidP="00F827C9">
            <w:pPr>
              <w:pStyle w:val="Questionheader"/>
              <w:jc w:val="left"/>
            </w:pPr>
            <w:r>
              <w:t>Do you believe that MP</w:t>
            </w:r>
            <w:r w:rsidR="00F9644E">
              <w:t>284</w:t>
            </w:r>
            <w:r>
              <w:t xml:space="preserve"> </w:t>
            </w:r>
            <w:r w:rsidR="006A08A5">
              <w:t>should be approved</w:t>
            </w:r>
            <w:r w:rsidR="00E336A1">
              <w:t xml:space="preserve"> or rejected</w:t>
            </w:r>
            <w:r>
              <w:t>?</w:t>
            </w:r>
          </w:p>
          <w:p w14:paraId="3A599B03" w14:textId="0B686CB7" w:rsidR="00EF290F" w:rsidRPr="00EF754E" w:rsidRDefault="00EF290F" w:rsidP="00F827C9">
            <w:pPr>
              <w:pStyle w:val="Questionheader"/>
              <w:jc w:val="left"/>
              <w:rPr>
                <w:i/>
              </w:rPr>
            </w:pPr>
            <w:r>
              <w:rPr>
                <w:i/>
              </w:rPr>
              <w:t>Please provide your rationale with reference to the General SEC Objectives</w:t>
            </w:r>
            <w:r w:rsidR="00627E6B">
              <w:rPr>
                <w:rStyle w:val="FootnoteReference"/>
                <w:i/>
              </w:rPr>
              <w:footnoteReference w:id="1"/>
            </w:r>
            <w:r>
              <w:rPr>
                <w:i/>
              </w:rPr>
              <w:t>.</w:t>
            </w:r>
          </w:p>
        </w:tc>
      </w:tr>
      <w:tr w:rsidR="00EF290F" w14:paraId="61C33801" w14:textId="77777777" w:rsidTr="00F827C9">
        <w:tc>
          <w:tcPr>
            <w:tcW w:w="790" w:type="pct"/>
          </w:tcPr>
          <w:p w14:paraId="02790945" w14:textId="77777777" w:rsidR="00EF290F" w:rsidRPr="00C30802" w:rsidRDefault="00EF290F" w:rsidP="00EF290F">
            <w:pPr>
              <w:pStyle w:val="Questionbodytext"/>
              <w:keepNext/>
              <w:rPr>
                <w:b/>
              </w:rPr>
            </w:pPr>
            <w:r w:rsidRPr="00C30802">
              <w:rPr>
                <w:b/>
              </w:rPr>
              <w:t>Response</w:t>
            </w:r>
          </w:p>
        </w:tc>
        <w:sdt>
          <w:sdtPr>
            <w:id w:val="1607079759"/>
            <w:placeholder>
              <w:docPart w:val="D6A7D69A9201408794E1BBD2AE3C2C08"/>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78655037"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6703BAEE" w14:textId="77777777" w:rsidTr="00F827C9">
        <w:tc>
          <w:tcPr>
            <w:tcW w:w="790" w:type="pct"/>
          </w:tcPr>
          <w:p w14:paraId="19487008" w14:textId="77777777" w:rsidR="00EF290F" w:rsidRPr="00C30802" w:rsidRDefault="00EF290F" w:rsidP="00F827C9">
            <w:pPr>
              <w:pStyle w:val="Questionbodytext"/>
              <w:rPr>
                <w:b/>
              </w:rPr>
            </w:pPr>
            <w:r w:rsidRPr="00C30802">
              <w:rPr>
                <w:b/>
              </w:rPr>
              <w:t>Rationale</w:t>
            </w:r>
          </w:p>
        </w:tc>
        <w:sdt>
          <w:sdtPr>
            <w:id w:val="2103529675"/>
            <w:placeholder>
              <w:docPart w:val="56F302843F2E47328B462FCF3018AC6E"/>
            </w:placeholder>
            <w:temporary/>
            <w:showingPlcHdr/>
            <w15:appearance w15:val="hidden"/>
          </w:sdtPr>
          <w:sdtContent>
            <w:tc>
              <w:tcPr>
                <w:tcW w:w="4210" w:type="pct"/>
              </w:tcPr>
              <w:p w14:paraId="0AFEAB71"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2DEB271"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5209B62B" w14:textId="77777777" w:rsidTr="00F827C9">
        <w:trPr>
          <w:tblHeader/>
        </w:trPr>
        <w:tc>
          <w:tcPr>
            <w:tcW w:w="5000" w:type="pct"/>
            <w:gridSpan w:val="2"/>
            <w:shd w:val="clear" w:color="auto" w:fill="007C31"/>
          </w:tcPr>
          <w:p w14:paraId="347044BC" w14:textId="5F28511B" w:rsidR="00EF290F" w:rsidRPr="00687160" w:rsidRDefault="00EF290F" w:rsidP="00F827C9">
            <w:pPr>
              <w:pStyle w:val="Questiontitle"/>
              <w:rPr>
                <w:color w:val="007C31"/>
              </w:rPr>
            </w:pPr>
            <w:r>
              <w:t xml:space="preserve">Question </w:t>
            </w:r>
            <w:r w:rsidR="00F9644E">
              <w:t>2</w:t>
            </w:r>
          </w:p>
        </w:tc>
      </w:tr>
      <w:tr w:rsidR="00EF290F" w14:paraId="2BDF1573" w14:textId="77777777" w:rsidTr="00F827C9">
        <w:trPr>
          <w:tblHeader/>
        </w:trPr>
        <w:tc>
          <w:tcPr>
            <w:tcW w:w="5000" w:type="pct"/>
            <w:gridSpan w:val="2"/>
          </w:tcPr>
          <w:p w14:paraId="599E603E" w14:textId="77777777" w:rsidR="00EF290F" w:rsidRPr="006A08A5" w:rsidRDefault="008C26CC" w:rsidP="00F827C9">
            <w:pPr>
              <w:pStyle w:val="Questionheader"/>
              <w:jc w:val="left"/>
            </w:pPr>
            <w:r>
              <w:t>Please provide any further comments you may have.</w:t>
            </w:r>
          </w:p>
        </w:tc>
      </w:tr>
      <w:tr w:rsidR="00EF290F" w14:paraId="518F67A6" w14:textId="77777777" w:rsidTr="00F827C9">
        <w:tc>
          <w:tcPr>
            <w:tcW w:w="790" w:type="pct"/>
          </w:tcPr>
          <w:p w14:paraId="284697F9" w14:textId="77777777" w:rsidR="00EF290F" w:rsidRPr="00C30802" w:rsidRDefault="008C26CC" w:rsidP="00F827C9">
            <w:pPr>
              <w:pStyle w:val="Questionbodytext"/>
              <w:rPr>
                <w:b/>
              </w:rPr>
            </w:pPr>
            <w:r>
              <w:rPr>
                <w:b/>
              </w:rPr>
              <w:t>Comments</w:t>
            </w:r>
          </w:p>
        </w:tc>
        <w:sdt>
          <w:sdtPr>
            <w:id w:val="-2041964367"/>
            <w:placeholder>
              <w:docPart w:val="DBC2974C22384D0CAD8EE91ED6CD5413"/>
            </w:placeholder>
            <w:temporary/>
            <w:showingPlcHdr/>
            <w15:appearance w15:val="hidden"/>
          </w:sdtPr>
          <w:sdtContent>
            <w:tc>
              <w:tcPr>
                <w:tcW w:w="4210" w:type="pct"/>
              </w:tcPr>
              <w:p w14:paraId="3740F1F7"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58819C2"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330A3E81" wp14:editId="2B0CA4D2">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6C62705D"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77D870A" w14:textId="77777777" w:rsidR="000A6FAF" w:rsidRDefault="000A6FAF" w:rsidP="003149DD">
                            <w:pPr>
                              <w:rPr>
                                <w:b/>
                                <w:color w:val="FFFFFF"/>
                                <w:sz w:val="24"/>
                                <w:szCs w:val="40"/>
                              </w:rPr>
                            </w:pPr>
                          </w:p>
                          <w:p w14:paraId="45B249CC" w14:textId="77777777" w:rsidR="000A6FAF" w:rsidRPr="00C9366D" w:rsidRDefault="000A6FAF" w:rsidP="003149DD">
                            <w:pPr>
                              <w:rPr>
                                <w:color w:val="FFFFFF"/>
                                <w:sz w:val="24"/>
                                <w:szCs w:val="40"/>
                              </w:rPr>
                            </w:pPr>
                            <w:r w:rsidRPr="00C9366D">
                              <w:rPr>
                                <w:color w:val="FFFFFF"/>
                                <w:sz w:val="24"/>
                                <w:szCs w:val="40"/>
                              </w:rPr>
                              <w:t>8 Fenchurch Place, London, EC3M 4AJ</w:t>
                            </w:r>
                          </w:p>
                          <w:p w14:paraId="63C5F5AB" w14:textId="77777777" w:rsidR="000A6FAF" w:rsidRPr="00C9366D" w:rsidRDefault="000A6FAF" w:rsidP="003149DD">
                            <w:pPr>
                              <w:rPr>
                                <w:color w:val="FFFFFF"/>
                                <w:sz w:val="24"/>
                                <w:szCs w:val="40"/>
                              </w:rPr>
                            </w:pPr>
                            <w:r w:rsidRPr="00C9366D">
                              <w:rPr>
                                <w:color w:val="FFFFFF"/>
                                <w:sz w:val="24"/>
                                <w:szCs w:val="40"/>
                              </w:rPr>
                              <w:t>020 7090 7755</w:t>
                            </w:r>
                          </w:p>
                          <w:p w14:paraId="3C6E83CD"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0A3E81"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6C62705D"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177D870A" w14:textId="77777777" w:rsidR="000A6FAF" w:rsidRDefault="000A6FAF" w:rsidP="003149DD">
                      <w:pPr>
                        <w:rPr>
                          <w:b/>
                          <w:color w:val="FFFFFF"/>
                          <w:sz w:val="24"/>
                          <w:szCs w:val="40"/>
                        </w:rPr>
                      </w:pPr>
                    </w:p>
                    <w:p w14:paraId="45B249CC" w14:textId="77777777" w:rsidR="000A6FAF" w:rsidRPr="00C9366D" w:rsidRDefault="000A6FAF" w:rsidP="003149DD">
                      <w:pPr>
                        <w:rPr>
                          <w:color w:val="FFFFFF"/>
                          <w:sz w:val="24"/>
                          <w:szCs w:val="40"/>
                        </w:rPr>
                      </w:pPr>
                      <w:r w:rsidRPr="00C9366D">
                        <w:rPr>
                          <w:color w:val="FFFFFF"/>
                          <w:sz w:val="24"/>
                          <w:szCs w:val="40"/>
                        </w:rPr>
                        <w:t>8 Fenchurch Place, London, EC3M 4AJ</w:t>
                      </w:r>
                    </w:p>
                    <w:p w14:paraId="63C5F5AB" w14:textId="77777777" w:rsidR="000A6FAF" w:rsidRPr="00C9366D" w:rsidRDefault="000A6FAF" w:rsidP="003149DD">
                      <w:pPr>
                        <w:rPr>
                          <w:color w:val="FFFFFF"/>
                          <w:sz w:val="24"/>
                          <w:szCs w:val="40"/>
                        </w:rPr>
                      </w:pPr>
                      <w:r w:rsidRPr="00C9366D">
                        <w:rPr>
                          <w:color w:val="FFFFFF"/>
                          <w:sz w:val="24"/>
                          <w:szCs w:val="40"/>
                        </w:rPr>
                        <w:t>020 7090 7755</w:t>
                      </w:r>
                    </w:p>
                    <w:p w14:paraId="3C6E83CD"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F3D4F" w14:textId="77777777" w:rsidR="00BA4C86" w:rsidRDefault="00BA4C86" w:rsidP="004F458B">
      <w:pPr>
        <w:spacing w:after="0" w:line="240" w:lineRule="auto"/>
      </w:pPr>
      <w:r>
        <w:separator/>
      </w:r>
    </w:p>
  </w:endnote>
  <w:endnote w:type="continuationSeparator" w:id="0">
    <w:p w14:paraId="6750F581" w14:textId="77777777" w:rsidR="00BA4C86" w:rsidRDefault="00BA4C86"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360453BD" w14:textId="77777777" w:rsidTr="002F353F">
      <w:tc>
        <w:tcPr>
          <w:tcW w:w="3040" w:type="dxa"/>
        </w:tcPr>
        <w:p w14:paraId="1FCBE2EC"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6BCD33E6"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5D119742" wp14:editId="06E4B0B9">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3A4CF94A"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6690223E" w14:textId="77777777" w:rsidTr="005D2C21">
      <w:trPr>
        <w:trHeight w:val="827"/>
      </w:trPr>
      <w:tc>
        <w:tcPr>
          <w:tcW w:w="3040" w:type="dxa"/>
        </w:tcPr>
        <w:p w14:paraId="5F0D5AEA" w14:textId="2CA34BBD"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CF7070">
            <w:rPr>
              <w:rFonts w:cs="Arial"/>
              <w:color w:val="595959" w:themeColor="text1" w:themeTint="A6"/>
              <w:sz w:val="16"/>
              <w:szCs w:val="16"/>
            </w:rPr>
            <w:t>284</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1E65BA5F"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FAB8F8D"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33AEE12D" w14:textId="77777777" w:rsidR="000A6FAF" w:rsidRDefault="000A6FAF" w:rsidP="00633F6B">
          <w:pPr>
            <w:pStyle w:val="Footer"/>
            <w:jc w:val="right"/>
            <w:rPr>
              <w:rFonts w:cs="Arial"/>
              <w:color w:val="595959" w:themeColor="text1" w:themeTint="A6"/>
              <w:sz w:val="16"/>
              <w:szCs w:val="16"/>
            </w:rPr>
          </w:pPr>
        </w:p>
        <w:p w14:paraId="570143BA"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427E7F09"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7EBA1" w14:textId="77777777" w:rsidR="00BA4C86" w:rsidRDefault="00BA4C86" w:rsidP="004F458B">
      <w:pPr>
        <w:spacing w:after="0" w:line="240" w:lineRule="auto"/>
      </w:pPr>
      <w:r>
        <w:separator/>
      </w:r>
    </w:p>
  </w:footnote>
  <w:footnote w:type="continuationSeparator" w:id="0">
    <w:p w14:paraId="56202A3C" w14:textId="77777777" w:rsidR="00BA4C86" w:rsidRDefault="00BA4C86" w:rsidP="004F458B">
      <w:pPr>
        <w:spacing w:after="0" w:line="240" w:lineRule="auto"/>
      </w:pPr>
      <w:r>
        <w:continuationSeparator/>
      </w:r>
    </w:p>
  </w:footnote>
  <w:footnote w:id="1">
    <w:p w14:paraId="3E1EA6A7" w14:textId="77777777" w:rsidR="00627E6B" w:rsidRPr="00627E6B" w:rsidRDefault="00627E6B" w:rsidP="00627E6B">
      <w:pPr>
        <w:pStyle w:val="FootnoteText"/>
        <w:rPr>
          <w:sz w:val="18"/>
          <w:szCs w:val="18"/>
        </w:rPr>
      </w:pPr>
      <w:r>
        <w:rPr>
          <w:rStyle w:val="FootnoteReference"/>
        </w:rPr>
        <w:footnoteRef/>
      </w:r>
      <w:r>
        <w:t xml:space="preserve"> </w:t>
      </w:r>
      <w:r w:rsidRPr="00627E6B">
        <w:rPr>
          <w:sz w:val="18"/>
          <w:szCs w:val="18"/>
        </w:rPr>
        <w:t>The General SEC objectives:</w:t>
      </w:r>
    </w:p>
    <w:p w14:paraId="38EC3600" w14:textId="77777777" w:rsidR="00627E6B" w:rsidRPr="00627E6B" w:rsidRDefault="00627E6B" w:rsidP="00627E6B">
      <w:pPr>
        <w:pStyle w:val="FootnoteText"/>
        <w:rPr>
          <w:sz w:val="18"/>
          <w:szCs w:val="18"/>
        </w:rPr>
      </w:pPr>
      <w:r w:rsidRPr="00627E6B">
        <w:rPr>
          <w:sz w:val="18"/>
          <w:szCs w:val="18"/>
        </w:rPr>
        <w:t>(a) To facilitate the efficient provision, installation, and operation, as well as interoperability, of Smart Metering Systems at Energy Consumers’ premises within Great Britain</w:t>
      </w:r>
    </w:p>
    <w:p w14:paraId="58E075F7" w14:textId="77777777" w:rsidR="00627E6B" w:rsidRPr="00627E6B" w:rsidRDefault="00627E6B" w:rsidP="00627E6B">
      <w:pPr>
        <w:pStyle w:val="FootnoteText"/>
        <w:rPr>
          <w:sz w:val="18"/>
          <w:szCs w:val="18"/>
        </w:rPr>
      </w:pPr>
      <w:r w:rsidRPr="00627E6B">
        <w:rPr>
          <w:sz w:val="18"/>
          <w:szCs w:val="18"/>
        </w:rPr>
        <w:t>(b) To enable the DCC to comply at all times with the General Objectives of the DCC (as defined in the DCC Licence), and to efficiently discharge the other obligations imposed upon it by the DCC Licence</w:t>
      </w:r>
    </w:p>
    <w:p w14:paraId="361A6803" w14:textId="77777777" w:rsidR="00627E6B" w:rsidRPr="00627E6B" w:rsidRDefault="00627E6B" w:rsidP="00627E6B">
      <w:pPr>
        <w:pStyle w:val="FootnoteText"/>
        <w:rPr>
          <w:sz w:val="18"/>
          <w:szCs w:val="18"/>
        </w:rPr>
      </w:pPr>
      <w:r w:rsidRPr="00627E6B">
        <w:rPr>
          <w:sz w:val="18"/>
          <w:szCs w:val="18"/>
        </w:rPr>
        <w:t>(c) To facilitate Energy Consumers’ management of their use of electricity and gas through the provision to them of appropriate information by means of Smart Metering Systems</w:t>
      </w:r>
    </w:p>
    <w:p w14:paraId="2E15086B" w14:textId="77777777" w:rsidR="00627E6B" w:rsidRPr="00627E6B" w:rsidRDefault="00627E6B" w:rsidP="00627E6B">
      <w:pPr>
        <w:pStyle w:val="FootnoteText"/>
        <w:rPr>
          <w:sz w:val="18"/>
          <w:szCs w:val="18"/>
        </w:rPr>
      </w:pPr>
      <w:r w:rsidRPr="00627E6B">
        <w:rPr>
          <w:sz w:val="18"/>
          <w:szCs w:val="18"/>
        </w:rPr>
        <w:t>(d) To facilitate effective competition between persons engaged in, or in Commercial Activities connected with, the Supply of Energy</w:t>
      </w:r>
    </w:p>
    <w:p w14:paraId="77F0B5BA" w14:textId="77777777" w:rsidR="00627E6B" w:rsidRPr="00627E6B" w:rsidRDefault="00627E6B" w:rsidP="00627E6B">
      <w:pPr>
        <w:pStyle w:val="FootnoteText"/>
        <w:rPr>
          <w:sz w:val="18"/>
          <w:szCs w:val="18"/>
        </w:rPr>
      </w:pPr>
      <w:r w:rsidRPr="00627E6B">
        <w:rPr>
          <w:sz w:val="18"/>
          <w:szCs w:val="18"/>
        </w:rPr>
        <w:t>(e) To facilitate such innovation in the design and operation of Energy Networks (as defined in the DCC Licence) as will best contribute to the delivery of a secure and sustainable Supply of Energy</w:t>
      </w:r>
    </w:p>
    <w:p w14:paraId="68789E00" w14:textId="77777777" w:rsidR="00627E6B" w:rsidRPr="00627E6B" w:rsidRDefault="00627E6B" w:rsidP="00627E6B">
      <w:pPr>
        <w:pStyle w:val="FootnoteText"/>
        <w:rPr>
          <w:sz w:val="18"/>
          <w:szCs w:val="18"/>
        </w:rPr>
      </w:pPr>
      <w:r w:rsidRPr="00627E6B">
        <w:rPr>
          <w:sz w:val="18"/>
          <w:szCs w:val="18"/>
        </w:rPr>
        <w:t>(f) To ensure the protection of Data and the security of Data and Systems in the operation of this Code</w:t>
      </w:r>
    </w:p>
    <w:p w14:paraId="76524289" w14:textId="77777777" w:rsidR="00627E6B" w:rsidRPr="00627E6B" w:rsidRDefault="00627E6B" w:rsidP="00627E6B">
      <w:pPr>
        <w:pStyle w:val="FootnoteText"/>
        <w:rPr>
          <w:sz w:val="18"/>
          <w:szCs w:val="18"/>
        </w:rPr>
      </w:pPr>
      <w:r w:rsidRPr="00627E6B">
        <w:rPr>
          <w:sz w:val="18"/>
          <w:szCs w:val="18"/>
        </w:rPr>
        <w:t>(g) To facilitate the efficient and transparent administration and implementation of this Code</w:t>
      </w:r>
    </w:p>
    <w:p w14:paraId="401F70DD" w14:textId="4CCF681F" w:rsidR="00627E6B" w:rsidRDefault="00627E6B" w:rsidP="00627E6B">
      <w:pPr>
        <w:pStyle w:val="FootnoteText"/>
      </w:pPr>
      <w:r w:rsidRPr="00627E6B">
        <w:rPr>
          <w:sz w:val="18"/>
          <w:szCs w:val="18"/>
        </w:rPr>
        <w:t>(h) To facilitate the establishment and operation of the Alt HAN Arrangements.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A8F5E" w14:textId="77777777" w:rsidR="000A6FAF" w:rsidRDefault="000A6FAF" w:rsidP="003E558E">
    <w:pPr>
      <w:pStyle w:val="Header"/>
      <w:jc w:val="right"/>
    </w:pPr>
    <w:r w:rsidRPr="003E558E">
      <w:rPr>
        <w:noProof/>
        <w:lang w:eastAsia="en-GB"/>
      </w:rPr>
      <w:drawing>
        <wp:inline distT="0" distB="0" distL="0" distR="0" wp14:anchorId="15B42D3F" wp14:editId="3C3875F2">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6B"/>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2472"/>
    <w:rsid w:val="001033FE"/>
    <w:rsid w:val="0010448B"/>
    <w:rsid w:val="00106158"/>
    <w:rsid w:val="00117A88"/>
    <w:rsid w:val="00121A17"/>
    <w:rsid w:val="00134821"/>
    <w:rsid w:val="00134D8E"/>
    <w:rsid w:val="00142DD2"/>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107D"/>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36E3"/>
    <w:rsid w:val="0026697B"/>
    <w:rsid w:val="00267F7B"/>
    <w:rsid w:val="00283D8C"/>
    <w:rsid w:val="00284C6E"/>
    <w:rsid w:val="00285942"/>
    <w:rsid w:val="002943B7"/>
    <w:rsid w:val="00296EA0"/>
    <w:rsid w:val="002A0870"/>
    <w:rsid w:val="002A216C"/>
    <w:rsid w:val="002A3F73"/>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486F"/>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767CD"/>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1178"/>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089F"/>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4C86"/>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CF7070"/>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07B9F"/>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5A5D"/>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9644E"/>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5D0F2"/>
  <w15:docId w15:val="{7DA41EF1-2430-43AF-B718-F2A53010C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39811619">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1307423">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398167281">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182670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extension-of-life-to-foc-s1spki-end-entity-certificat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2CAE42B3B248CD8D53D858D341F3D2"/>
        <w:category>
          <w:name w:val="General"/>
          <w:gallery w:val="placeholder"/>
        </w:category>
        <w:types>
          <w:type w:val="bbPlcHdr"/>
        </w:types>
        <w:behaviors>
          <w:behavior w:val="content"/>
        </w:behaviors>
        <w:guid w:val="{0884540C-7E69-4800-A30E-331C5D0C4728}"/>
      </w:docPartPr>
      <w:docPartBody>
        <w:p w:rsidR="007C6870" w:rsidRDefault="007C6870" w:rsidP="007C6870">
          <w:pPr>
            <w:pStyle w:val="902CAE42B3B248CD8D53D858D341F3D21"/>
          </w:pPr>
          <w:r w:rsidRPr="004F77A6">
            <w:rPr>
              <w:rStyle w:val="PlaceholderText"/>
            </w:rPr>
            <w:t xml:space="preserve">Click </w:t>
          </w:r>
          <w:r>
            <w:rPr>
              <w:rStyle w:val="PlaceholderText"/>
            </w:rPr>
            <w:t>and insert your name</w:t>
          </w:r>
        </w:p>
      </w:docPartBody>
    </w:docPart>
    <w:docPart>
      <w:docPartPr>
        <w:name w:val="24ED3F14410C4B4D97CD05E416C900D0"/>
        <w:category>
          <w:name w:val="General"/>
          <w:gallery w:val="placeholder"/>
        </w:category>
        <w:types>
          <w:type w:val="bbPlcHdr"/>
        </w:types>
        <w:behaviors>
          <w:behavior w:val="content"/>
        </w:behaviors>
        <w:guid w:val="{A595733B-2F53-4F52-88FC-313856B5CE27}"/>
      </w:docPartPr>
      <w:docPartBody>
        <w:p w:rsidR="007C6870" w:rsidRDefault="007C6870" w:rsidP="007C6870">
          <w:pPr>
            <w:pStyle w:val="24ED3F14410C4B4D97CD05E416C900D01"/>
          </w:pPr>
          <w:r w:rsidRPr="004F77A6">
            <w:rPr>
              <w:rStyle w:val="PlaceholderText"/>
            </w:rPr>
            <w:t xml:space="preserve">Click </w:t>
          </w:r>
          <w:r>
            <w:rPr>
              <w:rStyle w:val="PlaceholderText"/>
            </w:rPr>
            <w:t>and insert the name of the organisation you are responding for</w:t>
          </w:r>
        </w:p>
      </w:docPartBody>
    </w:docPart>
    <w:docPart>
      <w:docPartPr>
        <w:name w:val="397759118FD74345A932CBE054A87FB3"/>
        <w:category>
          <w:name w:val="General"/>
          <w:gallery w:val="placeholder"/>
        </w:category>
        <w:types>
          <w:type w:val="bbPlcHdr"/>
        </w:types>
        <w:behaviors>
          <w:behavior w:val="content"/>
        </w:behaviors>
        <w:guid w:val="{3BC00C0C-4656-40CA-897A-D528A3B1B04F}"/>
      </w:docPartPr>
      <w:docPartBody>
        <w:p w:rsidR="007C6870" w:rsidRDefault="007C6870" w:rsidP="007C6870">
          <w:pPr>
            <w:pStyle w:val="397759118FD74345A932CBE054A87FB31"/>
          </w:pPr>
          <w:r w:rsidRPr="004F77A6">
            <w:rPr>
              <w:rStyle w:val="PlaceholderText"/>
            </w:rPr>
            <w:t xml:space="preserve">Click </w:t>
          </w:r>
          <w:r>
            <w:rPr>
              <w:rStyle w:val="PlaceholderText"/>
            </w:rPr>
            <w:t>and insert a phone number we can call you on with any queries</w:t>
          </w:r>
        </w:p>
      </w:docPartBody>
    </w:docPart>
    <w:docPart>
      <w:docPartPr>
        <w:name w:val="4507A0A142DD403388C236AE40AA94AD"/>
        <w:category>
          <w:name w:val="General"/>
          <w:gallery w:val="placeholder"/>
        </w:category>
        <w:types>
          <w:type w:val="bbPlcHdr"/>
        </w:types>
        <w:behaviors>
          <w:behavior w:val="content"/>
        </w:behaviors>
        <w:guid w:val="{F011C1FB-DE8E-4364-B0C0-16B0B29F5714}"/>
      </w:docPartPr>
      <w:docPartBody>
        <w:p w:rsidR="007C6870" w:rsidRDefault="007C6870" w:rsidP="007C6870">
          <w:pPr>
            <w:pStyle w:val="4507A0A142DD403388C236AE40AA94AD1"/>
          </w:pPr>
          <w:r w:rsidRPr="004F77A6">
            <w:rPr>
              <w:rStyle w:val="PlaceholderText"/>
            </w:rPr>
            <w:t>C</w:t>
          </w:r>
          <w:r>
            <w:rPr>
              <w:rStyle w:val="PlaceholderText"/>
            </w:rPr>
            <w:t>lick and select your Party Category</w:t>
          </w:r>
        </w:p>
      </w:docPartBody>
    </w:docPart>
    <w:docPart>
      <w:docPartPr>
        <w:name w:val="0B040D4CF6EF4147A9C4C6B65AC9E616"/>
        <w:category>
          <w:name w:val="General"/>
          <w:gallery w:val="placeholder"/>
        </w:category>
        <w:types>
          <w:type w:val="bbPlcHdr"/>
        </w:types>
        <w:behaviors>
          <w:behavior w:val="content"/>
        </w:behaviors>
        <w:guid w:val="{7F439C3A-7427-4AC0-8268-D2C7BC659390}"/>
      </w:docPartPr>
      <w:docPartBody>
        <w:p w:rsidR="007C6870" w:rsidRDefault="007C6870" w:rsidP="007C6870">
          <w:pPr>
            <w:pStyle w:val="0B040D4CF6EF4147A9C4C6B65AC9E6161"/>
          </w:pPr>
          <w:r w:rsidRPr="004F77A6">
            <w:rPr>
              <w:rStyle w:val="PlaceholderText"/>
            </w:rPr>
            <w:t xml:space="preserve">Click </w:t>
          </w:r>
          <w:r>
            <w:rPr>
              <w:rStyle w:val="PlaceholderText"/>
            </w:rPr>
            <w:t>and insert the name(s) of any SEC Parties you are responding for</w:t>
          </w:r>
        </w:p>
      </w:docPartBody>
    </w:docPart>
    <w:docPart>
      <w:docPartPr>
        <w:name w:val="4208A7230CB2481F9DB25FE8C7C39193"/>
        <w:category>
          <w:name w:val="General"/>
          <w:gallery w:val="placeholder"/>
        </w:category>
        <w:types>
          <w:type w:val="bbPlcHdr"/>
        </w:types>
        <w:behaviors>
          <w:behavior w:val="content"/>
        </w:behaviors>
        <w:guid w:val="{0DAFEF33-C784-4734-ABF2-633DA149C390}"/>
      </w:docPartPr>
      <w:docPartBody>
        <w:p w:rsidR="007C6870" w:rsidRDefault="007C6870" w:rsidP="007C6870">
          <w:pPr>
            <w:pStyle w:val="4208A7230CB2481F9DB25FE8C7C391931"/>
          </w:pPr>
          <w:r w:rsidRPr="004F77A6">
            <w:rPr>
              <w:rStyle w:val="PlaceholderText"/>
            </w:rPr>
            <w:t>C</w:t>
          </w:r>
          <w:r>
            <w:rPr>
              <w:rStyle w:val="PlaceholderText"/>
            </w:rPr>
            <w:t>lick and select your response</w:t>
          </w:r>
        </w:p>
      </w:docPartBody>
    </w:docPart>
    <w:docPart>
      <w:docPartPr>
        <w:name w:val="D6A7D69A9201408794E1BBD2AE3C2C08"/>
        <w:category>
          <w:name w:val="General"/>
          <w:gallery w:val="placeholder"/>
        </w:category>
        <w:types>
          <w:type w:val="bbPlcHdr"/>
        </w:types>
        <w:behaviors>
          <w:behavior w:val="content"/>
        </w:behaviors>
        <w:guid w:val="{93ACB28A-437F-48BE-BE87-286B1B31CD32}"/>
      </w:docPartPr>
      <w:docPartBody>
        <w:p w:rsidR="007C6870" w:rsidRDefault="007C6870" w:rsidP="007C6870">
          <w:pPr>
            <w:pStyle w:val="D6A7D69A9201408794E1BBD2AE3C2C081"/>
          </w:pPr>
          <w:r w:rsidRPr="004F77A6">
            <w:rPr>
              <w:rStyle w:val="PlaceholderText"/>
            </w:rPr>
            <w:t>C</w:t>
          </w:r>
          <w:r>
            <w:rPr>
              <w:rStyle w:val="PlaceholderText"/>
            </w:rPr>
            <w:t>lick and select your response</w:t>
          </w:r>
        </w:p>
      </w:docPartBody>
    </w:docPart>
    <w:docPart>
      <w:docPartPr>
        <w:name w:val="56F302843F2E47328B462FCF3018AC6E"/>
        <w:category>
          <w:name w:val="General"/>
          <w:gallery w:val="placeholder"/>
        </w:category>
        <w:types>
          <w:type w:val="bbPlcHdr"/>
        </w:types>
        <w:behaviors>
          <w:behavior w:val="content"/>
        </w:behaviors>
        <w:guid w:val="{77733F2B-122D-4016-9940-C9C33F5B03E5}"/>
      </w:docPartPr>
      <w:docPartBody>
        <w:p w:rsidR="007C6870" w:rsidRDefault="007C6870" w:rsidP="007C6870">
          <w:pPr>
            <w:pStyle w:val="56F302843F2E47328B462FCF3018AC6E1"/>
          </w:pPr>
          <w:r w:rsidRPr="004F77A6">
            <w:rPr>
              <w:rStyle w:val="PlaceholderText"/>
            </w:rPr>
            <w:t xml:space="preserve">Click </w:t>
          </w:r>
          <w:r>
            <w:rPr>
              <w:rStyle w:val="PlaceholderText"/>
            </w:rPr>
            <w:t>and insert the rationale for your response</w:t>
          </w:r>
        </w:p>
      </w:docPartBody>
    </w:docPart>
    <w:docPart>
      <w:docPartPr>
        <w:name w:val="DBC2974C22384D0CAD8EE91ED6CD5413"/>
        <w:category>
          <w:name w:val="General"/>
          <w:gallery w:val="placeholder"/>
        </w:category>
        <w:types>
          <w:type w:val="bbPlcHdr"/>
        </w:types>
        <w:behaviors>
          <w:behavior w:val="content"/>
        </w:behaviors>
        <w:guid w:val="{104FA1B5-AE20-457B-88BC-0FFA98403E08}"/>
      </w:docPartPr>
      <w:docPartBody>
        <w:p w:rsidR="007C6870" w:rsidRDefault="007C6870" w:rsidP="007C6870">
          <w:pPr>
            <w:pStyle w:val="DBC2974C22384D0CAD8EE91ED6CD54131"/>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70"/>
    <w:rsid w:val="007C6870"/>
    <w:rsid w:val="00AB14B7"/>
    <w:rsid w:val="00C00FF1"/>
    <w:rsid w:val="00F55A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6870"/>
    <w:rPr>
      <w:color w:val="808080"/>
    </w:rPr>
  </w:style>
  <w:style w:type="paragraph" w:customStyle="1" w:styleId="902CAE42B3B248CD8D53D858D341F3D21">
    <w:name w:val="902CAE42B3B248CD8D53D858D341F3D21"/>
    <w:rsid w:val="007C6870"/>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24ED3F14410C4B4D97CD05E416C900D01">
    <w:name w:val="24ED3F14410C4B4D97CD05E416C900D01"/>
    <w:rsid w:val="007C6870"/>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397759118FD74345A932CBE054A87FB31">
    <w:name w:val="397759118FD74345A932CBE054A87FB31"/>
    <w:rsid w:val="007C6870"/>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4507A0A142DD403388C236AE40AA94AD1">
    <w:name w:val="4507A0A142DD403388C236AE40AA94AD1"/>
    <w:rsid w:val="007C6870"/>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0B040D4CF6EF4147A9C4C6B65AC9E6161">
    <w:name w:val="0B040D4CF6EF4147A9C4C6B65AC9E6161"/>
    <w:rsid w:val="007C6870"/>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4208A7230CB2481F9DB25FE8C7C391931">
    <w:name w:val="4208A7230CB2481F9DB25FE8C7C391931"/>
    <w:rsid w:val="007C6870"/>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D6A7D69A9201408794E1BBD2AE3C2C081">
    <w:name w:val="D6A7D69A9201408794E1BBD2AE3C2C081"/>
    <w:rsid w:val="007C6870"/>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56F302843F2E47328B462FCF3018AC6E1">
    <w:name w:val="56F302843F2E47328B462FCF3018AC6E1"/>
    <w:rsid w:val="007C6870"/>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DBC2974C22384D0CAD8EE91ED6CD54131">
    <w:name w:val="DBC2974C22384D0CAD8EE91ED6CD54131"/>
    <w:rsid w:val="007C6870"/>
    <w:pPr>
      <w:spacing w:before="40" w:after="80" w:line="288" w:lineRule="auto"/>
    </w:pPr>
    <w:rPr>
      <w:rFonts w:ascii="Arial" w:eastAsiaTheme="minorHAnsi" w:hAnsi="Arial"/>
      <w:color w:val="404040" w:themeColor="text1" w:themeTint="BF"/>
      <w:kern w:val="0"/>
      <w:sz w:val="20"/>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3CFC50-9282-46DD-B7D1-FEDB2C6ED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3.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4.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Elizabeth Woods</cp:lastModifiedBy>
  <cp:revision>12</cp:revision>
  <cp:lastPrinted>2018-06-08T10:24:00Z</cp:lastPrinted>
  <dcterms:created xsi:type="dcterms:W3CDTF">2025-02-18T11:50:00Z</dcterms:created>
  <dcterms:modified xsi:type="dcterms:W3CDTF">2025-02-18T15:05:00Z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